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DEB9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强规范 精管理 育人才|集团召开重点工作推进会议</w:t>
      </w:r>
    </w:p>
    <w:p w14:paraId="4FA21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五月奋进正当时，凝心聚力谋新篇。为进一步凝聚共识、明确方向，推动各项工作提质增效，集团于近日召开工作推进会议。</w:t>
      </w:r>
    </w:p>
    <w:p w14:paraId="3A37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公司各部门负责人参加会议，围绕企业规范改革、重点项目推进、人才队伍建设等核心议题展开深入研讨，并对下一阶段重点任务作出系统部署。</w:t>
      </w:r>
    </w:p>
    <w:p w14:paraId="33A7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17C33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 规范为纲 筑牢发展根基</w:t>
      </w:r>
    </w:p>
    <w:p w14:paraId="001E9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会议强调，规范运行是企业长远发展的生命线。在当前宏观政策环境下，公司始终坚持合规经营、风险可控的原则，主动适应监管要求，持续优化内部管理制度。针对薪酬结构、社保缴纳等事项，公司已在前期作出积极调整，下一步将结合实际进一步完善相关机制，确保在依法合规的前提下实现稳健运营。</w:t>
      </w:r>
    </w:p>
    <w:p w14:paraId="10E8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会议要求各职能部门增强风险意识，主动对接专业机构，完善内部流程，推动从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被动应对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向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主动规范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转变。财务、人事、运营等板块要协同联动，形成制度闭环，让规范成为每一名员工的自觉行动。只有把根基打牢，企业才能在风浪中行稳致远。</w:t>
      </w:r>
    </w:p>
    <w:p w14:paraId="51849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与此同时，会议对成本管控、用工风险防范等具体事项作出安排。要求各项目严格执行服装折旧、意外险配置、劳动合同管理等制度，从源头上堵塞漏洞、降低风险。管理层要带头执行制度、维护制度，做到有章必循、违章必究。</w:t>
      </w:r>
    </w:p>
    <w:p w14:paraId="35176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02 </w:t>
      </w:r>
      <w:r>
        <w:rPr>
          <w:rFonts w:hint="default"/>
          <w:b/>
          <w:bCs/>
          <w:sz w:val="28"/>
          <w:szCs w:val="28"/>
          <w:lang w:val="en-US" w:eastAsia="zh-CN"/>
        </w:rPr>
        <w:t>项目为王，锻造管理硬实力</w:t>
      </w:r>
    </w:p>
    <w:p w14:paraId="00CD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项目是公司发展的主战场，管理水平直接决定服务质量和企业口碑。会议对近期重点推进的项目进行了统筹梳理，明确了各项工作的责任主体与推进节奏。</w:t>
      </w:r>
    </w:p>
    <w:p w14:paraId="2925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公司将以现有资质和团队优势为基础，聚焦优质项目，稳步提升市场竞争力。</w:t>
      </w:r>
    </w:p>
    <w:p w14:paraId="16C78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会议要求运营团队密切关注市场动态，提前做好基础准备工作，确保关键节点响应及时、衔接顺畅。同时，要进一步加强内部协作，形成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上下联动、横向协同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的工作机制，提高项目执行效率和质量。会议强调，项目信息属于公司核心机密，所有参与人员必须严守保密纪律，做到内外有别、守口如瓶。</w:t>
      </w:r>
    </w:p>
    <w:p w14:paraId="16EC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在项目日常运营方面，会议指出，要聚焦队伍管理与现场服务两大核心，持续提升客户满意度。</w:t>
      </w:r>
    </w:p>
    <w:p w14:paraId="64DAC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针对在管项目，要建立常态化巡查和问题反馈机制，及时发现并解决一线难题。项目服务费催收被列为常态化核心工作，要求专人盯办、限期完成，确保现金流健康稳定。</w:t>
      </w:r>
    </w:p>
    <w:p w14:paraId="2B28E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会议还特别强调，管理层要减少高频次驻场，强化现场骨干独立履职能力，实现降本增效。</w:t>
      </w:r>
    </w:p>
    <w:p w14:paraId="2176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各项目要因地制宜，优化人员配置，提高人均效能，让每一个项目都成为公司展示实力的窗口。</w:t>
      </w:r>
    </w:p>
    <w:p w14:paraId="6B00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03</w:t>
      </w:r>
      <w:r>
        <w:rPr>
          <w:rFonts w:hint="default"/>
          <w:b/>
          <w:bCs/>
          <w:sz w:val="28"/>
          <w:szCs w:val="28"/>
          <w:lang w:val="en-US" w:eastAsia="zh-CN"/>
        </w:rPr>
        <w:t>人才为要，打造梯队铁军</w:t>
      </w:r>
    </w:p>
    <w:p w14:paraId="51D3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人才是企业最宝贵的资源，也是公司实现可持续发展的关键支撑。会议指出，随着新项目陆续落地，公司对物业管理综合型管理干部及项目经理的需求更加迫切。为此，公司坚持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内培外引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双轮驱动，加快补齐人才短板。</w:t>
      </w:r>
    </w:p>
    <w:p w14:paraId="773E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在外部引进方面，会议要求人事部门立即启动招聘工作，重点引进具备相关职业资格、大项目管理经验且年龄结构合理的优秀人才，确保新项目能够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有人可用、来之能战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。</w:t>
      </w:r>
    </w:p>
    <w:p w14:paraId="528A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内部培养方面，公司更加注重从一线发掘潜力员工。会议提出，运营管理部门要建立储备干部培养机制，深入项目一线发现优秀人才，打破传统推荐壁垒，可直接任命副班长、副队长等储备岗位，并给予适当激励。经试用考核合格后，将正式晋升调配，实现人才梯队的快速补充。</w:t>
      </w:r>
    </w:p>
    <w:p w14:paraId="15574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为全面提升基层管理能力，公司计划于近期组织基层骨干专项培训，编制实用型课件，明确内部授课分工，确保培训内容贴近实战、学以致用。</w:t>
      </w:r>
    </w:p>
    <w:p w14:paraId="0BCA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会议指出，当前公司中层管理干部缺口较大，必须通过内培外引相结合的方式，尽快补齐管理梯队，夯实发展根基。</w:t>
      </w:r>
    </w:p>
    <w:p w14:paraId="5BCF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同时，会议强调要关注基层队长的思想动态和职业发展，破除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本位思想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，鼓励培养下属员工，形成良性人才流动机制。对于优秀一线人员被甲方留存的实际情况，要提前做好人员储备和岗位轮换预案，确保项目平稳运行。</w:t>
      </w:r>
    </w:p>
    <w:p w14:paraId="6AE91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04 </w:t>
      </w:r>
      <w:r>
        <w:rPr>
          <w:rFonts w:hint="default"/>
          <w:b/>
          <w:bCs/>
          <w:sz w:val="28"/>
          <w:szCs w:val="28"/>
          <w:lang w:val="en-US" w:eastAsia="zh-CN"/>
        </w:rPr>
        <w:t>务实笃行，合力攻坚见实效</w:t>
      </w:r>
    </w:p>
    <w:p w14:paraId="3CE6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会上，各板块负责人分别汇报了近期工作进展及下一步计划。在管项目整体运行平稳，人员配置基本满足运营需求，部分重点项目正积极推进合同续签、费用结算等事宜。</w:t>
      </w:r>
    </w:p>
    <w:p w14:paraId="040B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针对个别项目存在的实际问题，相关责任人已制定应对方案，确保服务不降档、管理不掉线。</w:t>
      </w:r>
    </w:p>
    <w:p w14:paraId="570E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在文化宣传方面，会议指出要进一步提升基层项目对宣传工作的重视程度，鼓励一线员工积极参与，营造全员传播正能量的良好氛围。新入职员工要加快融入团队，在实践中快速成长。</w:t>
      </w:r>
    </w:p>
    <w:p w14:paraId="4D8D0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会议最后强调，所有部署的工作必须闭环落实，及时反馈进度与结果，杜绝只承诺不执行的情况。</w:t>
      </w:r>
    </w:p>
    <w:p w14:paraId="70B4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1DA9D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企业规范运行、项目精细管理、人才梯队建设被明确为当前三大核心工作，必须优先推进、重点保障。各项管理制度要立即执行，管理层带头提振团队精神风貌，全力保障近期重点项目顺利落地，推动公司运营管理工作提质增效。</w:t>
      </w:r>
    </w:p>
    <w:p w14:paraId="206A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本次会议既是一次工作部署会，更是一次思想动员会。面对新形势、新任务，全体中泰人将进一步统一思想、凝聚共识，以更加昂扬的斗志、更加务实的作风，扎实推进每一项工作落地见效，为公司高质量发展贡献智慧和力量。</w:t>
      </w:r>
    </w:p>
    <w:p w14:paraId="394B5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517C"/>
    <w:rsid w:val="2B9A517C"/>
    <w:rsid w:val="4570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2026-05-14T03:15:00Z</dcterms:created>
  <dc:creator>安靖</dc:creator>
  <cp:lastModifiedBy>安靖</cp:lastModifiedBy>
  <dcterms:modified xsi:type="dcterms:W3CDTF">2026-05-14T04:00:43Z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6D931FD1094545E897F63C27746BAD22_11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