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ADC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60" w:lineRule="exact"/>
        <w:ind w:firstLine="720" w:firstLineChars="200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广东中钞安达公司开展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“喜迎新春”系列活动</w:t>
      </w:r>
    </w:p>
    <w:p w14:paraId="656E59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春潮涌动启新岁，骏马奔腾福满堂。为营造欢乐祥和的新春氛围，凝聚全体员工的奋进力量，在2026年新春到来之际，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广东中钞安达</w:t>
      </w:r>
      <w:r>
        <w:rPr>
          <w:rFonts w:hint="eastAsia" w:ascii="仿宋_GB2312" w:hAnsi="仿宋_GB2312" w:eastAsia="仿宋_GB2312" w:cs="仿宋_GB2312"/>
          <w:sz w:val="32"/>
          <w:szCs w:val="32"/>
        </w:rPr>
        <w:t>公司“喜迎新春”系列活动有序开展，全体员工共赴新春之约，同启奋进新程。</w:t>
      </w:r>
    </w:p>
    <w:p w14:paraId="591E3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17145</wp:posOffset>
            </wp:positionV>
            <wp:extent cx="3272790" cy="2180590"/>
            <wp:effectExtent l="0" t="0" r="3810" b="10160"/>
            <wp:wrapTopAndBottom/>
            <wp:docPr id="1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本次系列活动兼顾线下互动的热烈氛围与线上参与的灵活便捷。新春游园会于2月10日在公司16号院一楼平台欢乐开场，多个特色环节轮番上演，让员工在欢声笑语中感受浓浓年味，舒缓身心。</w:t>
      </w:r>
    </w:p>
    <w:p w14:paraId="2E76B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62865</wp:posOffset>
            </wp:positionV>
            <wp:extent cx="3423285" cy="2276475"/>
            <wp:effectExtent l="0" t="0" r="5715" b="9525"/>
            <wp:wrapTopAndBottom/>
            <wp:docPr id="2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围绕马年主题设置的“马到功成挑战赛”中，员工们奋勇争先，展现出积极向上的精神风貌；蕴含传统韵味的“百发百中投壶挑战”前，大家屏息凝神、从容投掷，在趣味中重温民俗魅力；“拍照写祝福赢刮刮乐”“胜者为王游戏”等互动项目也吸引众多员工踊跃参与，现场掌声、欢笑声此起彼伏，大家在切磋与合作中增进情谊；“非遗拓印新年台历”环节别具匠心，员工亲手体验传统技艺，将一份份独具文化韵味的新春祝福带回家。此外，贯穿全程的抽奖环节不断送上惊喜，也将公司的关怀与温暖传递到每位员工心中。</w:t>
      </w:r>
    </w:p>
    <w:p w14:paraId="6FECC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2046605</wp:posOffset>
            </wp:positionV>
            <wp:extent cx="2042795" cy="1509395"/>
            <wp:effectExtent l="0" t="0" r="14605" b="14605"/>
            <wp:wrapTopAndBottom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2042160</wp:posOffset>
            </wp:positionV>
            <wp:extent cx="1934845" cy="1556385"/>
            <wp:effectExtent l="0" t="0" r="8255" b="5715"/>
            <wp:wrapTopAndBottom/>
            <wp:docPr id="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IMG_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194945</wp:posOffset>
            </wp:positionV>
            <wp:extent cx="1595755" cy="1595755"/>
            <wp:effectExtent l="0" t="0" r="4445" b="4445"/>
            <wp:wrapTopAndBottom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170180</wp:posOffset>
            </wp:positionV>
            <wp:extent cx="2428875" cy="1614805"/>
            <wp:effectExtent l="0" t="0" r="9525" b="4445"/>
            <wp:wrapTopAndBottom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0A2D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与此同时，“策马迎春踏新程——线上健步走”活动正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同步开展。活动于2月10日至14日进行，打破时间与地域限制，鼓励员工在新春假期走出家门、步履不停，在运动中传递健康生活理念，以踏实步伐践行奋进初心，延续新春的喜悦与活力。</w:t>
      </w:r>
    </w:p>
    <w:p w14:paraId="4D4CBA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此次“喜迎新春”系列活动是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广东中钞安达</w:t>
      </w:r>
      <w:r>
        <w:rPr>
          <w:rFonts w:hint="eastAsia" w:ascii="仿宋_GB2312" w:hAnsi="仿宋_GB2312" w:eastAsia="仿宋_GB2312" w:cs="仿宋_GB2312"/>
          <w:sz w:val="32"/>
          <w:szCs w:val="32"/>
        </w:rPr>
        <w:t>公司积极践行“像家庭”企业文化、不断丰富员工精神文化生活的重要举措。未来，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广东中钞安达</w:t>
      </w:r>
      <w:r>
        <w:rPr>
          <w:rFonts w:hint="eastAsia" w:ascii="仿宋_GB2312" w:hAnsi="仿宋_GB2312" w:eastAsia="仿宋_GB2312" w:cs="仿宋_GB2312"/>
          <w:sz w:val="32"/>
          <w:szCs w:val="32"/>
        </w:rPr>
        <w:t>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将继续围绕员工需求，组织开展更多形式多样的文体活动，激励大家以龙马精神奋勇争先，以饱满热情共赴新程，携手书写公司高质量发展的新篇章。</w:t>
      </w:r>
    </w:p>
    <w:p w14:paraId="102BF702"/>
    <w:p w14:paraId="3E19BD1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70E48"/>
    <w:rsid w:val="05670E48"/>
    <w:rsid w:val="7D1F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660</Words>
  <Characters>667</Characters>
  <Lines>0</Lines>
  <Paragraphs>0</Paragraphs>
  <TotalTime>245</TotalTime>
  <ScaleCrop>false</ScaleCrop>
  <LinksUpToDate>false</LinksUpToDate>
  <CharactersWithSpaces>667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2026-02-14T01:19:00Z</dcterms:created>
  <dc:creator>陈小方</dc:creator>
  <cp:lastModifiedBy>陈小方</cp:lastModifiedBy>
  <cp:lastPrinted>2026-02-14T01:57:25Z</cp:lastPrinted>
  <dcterms:modified xsi:type="dcterms:W3CDTF">2026-02-14T08:04:02Z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71B8773DBED94FA8856FBE5B8A22F7BA_11</vt:lpwstr>
  </property>
  <property fmtid="{D5CDD505-2E9C-101B-9397-08002B2CF9AE}" pid="4" name="KSOTemplateDocerSaveRecord">
    <vt:lpwstr>eyJoZGlkIjoiZTQxYzAzMDIwZDcyM2FmZGUyODE5MjFlODE0NDUxNTciLCJ1c2VySWQiOiI3NTg0NDcxMDUifQ==</vt:lpwstr>
  </property>
</Properties>
</file>