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65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党支部动态|集团党支部深入学习党的二十届三中全会精神</w:t>
      </w:r>
    </w:p>
    <w:p w14:paraId="0103C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2月20日，集团党支部积极响应党的号召，组织全体党员集中学习了中央党校关于</w:t>
      </w:r>
      <w:r>
        <w:rPr>
          <w:rFonts w:hint="eastAsia"/>
          <w:b/>
          <w:bCs/>
          <w:sz w:val="28"/>
          <w:szCs w:val="28"/>
          <w:lang w:val="en-US" w:eastAsia="zh-CN"/>
        </w:rPr>
        <w:t>“学习贯彻党的二十届三中全会精神”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专题课程，并围绕</w:t>
      </w:r>
      <w:r>
        <w:rPr>
          <w:rFonts w:hint="eastAsia"/>
          <w:b/>
          <w:bCs/>
          <w:sz w:val="28"/>
          <w:szCs w:val="28"/>
          <w:lang w:val="en-US" w:eastAsia="zh-CN"/>
        </w:rPr>
        <w:t>“深入学习贯彻总书记全面深化改革的新思想、新观点、新论断主题”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进行探讨。</w:t>
      </w:r>
    </w:p>
    <w:p w14:paraId="4D0DD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此次学习活动立足行业特性，将国家发展战略与企业发展紧密结合，为提升行业服务水平、增强社会治理效能注入新动能。</w:t>
      </w:r>
    </w:p>
    <w:p w14:paraId="4181D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2245" cy="3511550"/>
            <wp:effectExtent l="0" t="0" r="14605" b="12700"/>
            <wp:docPr id="1" name="图片 1" descr="微信图片_20250221144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221144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0AA4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立足行业特性 深悟改革内涵 </w:t>
      </w:r>
    </w:p>
    <w:p w14:paraId="270CA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在视频课程学习中，党支部成员全神贯注，深刻领会其丰富内涵，并结合岗位实践畅谈感悟。</w:t>
      </w:r>
    </w:p>
    <w:p w14:paraId="75B028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党的二十届三中全会深刻总结了全面深化改革的重大成就和经验，明确了新时代深化改革的方向和任务。总书记关于</w:t>
      </w:r>
      <w:r>
        <w:rPr>
          <w:rFonts w:hint="eastAsia"/>
          <w:b/>
          <w:bCs/>
          <w:sz w:val="28"/>
          <w:szCs w:val="28"/>
          <w:lang w:val="en-US" w:eastAsia="zh-CN"/>
        </w:rPr>
        <w:t>“以人民为中心”“坚持系统观念”“守正创新”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等重要论述，也为保安行业转型升级提供了根本遵循。 </w:t>
      </w:r>
    </w:p>
    <w:p w14:paraId="7D8CA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大家认识到，全面深化改革是国家实现中国式现代化的关键举措，对于承担着维护公共安全、服务民生需求的保安行业而言，同样面临着新的机遇与挑战，我们必须以全会精神为指引，主动融入改革大局，不断创新服务理念，以专业筑牢安全防线，为维护社会安全稳定贡献力量。</w:t>
      </w:r>
    </w:p>
    <w:p w14:paraId="2D9CE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38750" cy="3491865"/>
            <wp:effectExtent l="0" t="0" r="0" b="13335"/>
            <wp:docPr id="2" name="图片 2" descr="微信图片_20250221145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2211456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51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集团党员、常务总经理汤四军表示：“保安行业作为维护社会安全的重要力量，我们要深刻理解全会中关于国家安全和社会治理的要求。在日常工作中，我们要严格落实各项安保措施，提高应急处置能力，像守护重大活动安全一样，认真对待每一个服务项目，确保万无一失。”</w:t>
      </w:r>
    </w:p>
    <w:p w14:paraId="240E4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党支部成员赵亮分享道：“从全会精神中，我感受到了以人民为中心的发展思想。我们保安工作直接面向客户，要时刻把客户的安全需求放在首位，用心服务，用实际行动赢得客户的信任和认可，这也是我们践行全会精神的具体体现。”</w:t>
      </w:r>
    </w:p>
    <w:p w14:paraId="385A3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51450" cy="3629025"/>
            <wp:effectExtent l="0" t="0" r="6350" b="9525"/>
            <wp:docPr id="3" name="图片 3" descr="微信图片_20250221145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2211456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70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二．融合实践：党建和业务双促双赢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</w:p>
    <w:p w14:paraId="79CBF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一直以来，集团党支部都高度重视党建工作，始终将党建工作作为企业发展的“红色引擎”，坚持</w:t>
      </w:r>
      <w:r>
        <w:rPr>
          <w:rFonts w:hint="eastAsia"/>
          <w:b/>
          <w:bCs/>
          <w:sz w:val="28"/>
          <w:szCs w:val="28"/>
          <w:lang w:val="en-US" w:eastAsia="zh-CN"/>
        </w:rPr>
        <w:t>“党建促业务，业务强党建”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的工作思路，将党建工作与保安行业的实际需求紧密结合，将党建工作与业务工作深度融合。</w:t>
      </w:r>
    </w:p>
    <w:p w14:paraId="789DD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过去的工作中，党支部积极开展党员先锋岗创建活动，充分发挥党员的先锋模范作用，鼓励党员在工作中亮身份、做表率，带动全体员工提升服务意识和专业能力。同时，党支部还积极推动党建与企业文化建设相结合，通过组织红色教育活动、志愿服务等，增强员工的凝聚力和归属感。</w:t>
      </w:r>
    </w:p>
    <w:p w14:paraId="04891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此外，党支部还注重加强与其他行业党组织的交流合作，学习先进经验，拓宽发展思路。通过与社区、企业、学校等单位的党组织共建，集团进一步拓展了业务范围，提升了品牌影响力。 </w:t>
      </w:r>
    </w:p>
    <w:p w14:paraId="076D1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3710940"/>
            <wp:effectExtent l="0" t="0" r="10160" b="3810"/>
            <wp:docPr id="4" name="图片 4" descr="微信图片_20250225095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2250952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92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在学习党的二十届三中全会精神的过程中，集团党支部也进一步明确了未来工作的重点：</w:t>
      </w:r>
    </w:p>
    <w:p w14:paraId="48D9A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一是加强党建引领，加强对员工的思想政治教育和业务技能培训，打造一支政治坚定、业务精通、作风优良的安保队伍，推动保安行业规范化、专业化发展；</w:t>
      </w:r>
    </w:p>
    <w:p w14:paraId="20B9B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二是深化企业内部改革，优化管理模式，提升服务效率，积极探索新的服务模式和领域，适应社发展对安全保障的新要求；</w:t>
      </w:r>
    </w:p>
    <w:p w14:paraId="2A90F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三是进一步加强党组织建设，充分发挥党组织的战斗堡垒作用和党员的先锋模范作用，积极融入社会治理大局，为构建平安社会贡献力量。  </w:t>
      </w:r>
    </w:p>
    <w:p w14:paraId="4593C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党的二十届三中全会为我们指明了前进的方向，此次学习活动也为集团的党建工作注入了新的活力，给集团的发展提供了强大的精神动力。</w:t>
      </w:r>
    </w:p>
    <w:p w14:paraId="0D58E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“保安工作关乎千家万户的安全感，我们要把全会精神转化为守护平安的实干担当！”集团党支部书记申强强调。</w:t>
      </w:r>
    </w:p>
    <w:p w14:paraId="6F7E4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未来，集团将继续以党建为引领，以改革促发展，努力打造</w:t>
      </w:r>
      <w:r>
        <w:rPr>
          <w:rFonts w:hint="eastAsia"/>
          <w:b/>
          <w:bCs/>
          <w:sz w:val="28"/>
          <w:szCs w:val="28"/>
          <w:lang w:val="en-US" w:eastAsia="zh-CN"/>
        </w:rPr>
        <w:t>“政府放心、群众满意、行业领先”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的安保品牌，为构建更高水平的平安中国贡献力量！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DC905E"/>
    <w:multiLevelType w:val="singleLevel"/>
    <w:tmpl w:val="7FDC905E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43474"/>
    <w:rsid w:val="20D46B87"/>
    <w:rsid w:val="22FE42BB"/>
    <w:rsid w:val="3F34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1412</Words>
  <Characters>1413</Characters>
  <Lines>0</Lines>
  <Paragraphs>0</Paragraphs>
  <TotalTime>23</TotalTime>
  <ScaleCrop>false</ScaleCrop>
  <LinksUpToDate>false</LinksUpToDate>
  <CharactersWithSpaces>1423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2025-02-18T07:46:00Z</dcterms:created>
  <dc:creator>中泰宣传部蒋兵香</dc:creator>
  <cp:lastModifiedBy>中泰宣传部蒋兵香</cp:lastModifiedBy>
  <dcterms:modified xsi:type="dcterms:W3CDTF">2025-02-25T01:53:10Z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F9A3BC70FDB04F65A2347C13AD5DA1D8_11</vt:lpwstr>
  </property>
  <property fmtid="{D5CDD505-2E9C-101B-9397-08002B2CF9AE}" pid="4" name="KSOTemplateDocerSaveRecord">
    <vt:lpwstr>eyJoZGlkIjoiYzQ5MjIxYTY0OWVkNDdjOGRiNjc0ZDBkNWFiNzY5NzciLCJ1c2VySWQiOiIxMjkzMjcxMzEzIn0=</vt:lpwstr>
  </property>
</Properties>
</file>